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6C" w:rsidRPr="0064486C" w:rsidRDefault="00B622BA" w:rsidP="0064486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/>
        </w:rPr>
        <w:t xml:space="preserve">                                                           </w:t>
      </w:r>
      <w:r w:rsidR="0064486C">
        <w:rPr>
          <w:rFonts w:ascii="Times New Roman" w:eastAsia="Times New Roman" w:hAnsi="Times New Roman" w:cs="Times New Roman"/>
          <w:b/>
          <w:caps/>
          <w:noProof/>
          <w:sz w:val="28"/>
          <w:szCs w:val="20"/>
        </w:rPr>
        <w:drawing>
          <wp:inline distT="0" distB="0" distL="0" distR="0">
            <wp:extent cx="528955" cy="650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86C" w:rsidRPr="0064486C" w:rsidRDefault="0064486C" w:rsidP="0064486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</w:rPr>
      </w:pP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64486C">
        <w:rPr>
          <w:rFonts w:ascii="Times New Roman" w:eastAsia="Times New Roman" w:hAnsi="Times New Roman" w:cs="Times New Roman"/>
          <w:sz w:val="16"/>
          <w:szCs w:val="16"/>
        </w:rPr>
        <w:t>УКРАЇНА</w:t>
      </w:r>
    </w:p>
    <w:p w:rsidR="0064486C" w:rsidRPr="0064486C" w:rsidRDefault="0064486C" w:rsidP="0064486C">
      <w:pPr>
        <w:keepNext/>
        <w:spacing w:after="0" w:line="240" w:lineRule="auto"/>
        <w:ind w:left="-425"/>
        <w:jc w:val="center"/>
        <w:outlineLvl w:val="0"/>
        <w:rPr>
          <w:rFonts w:ascii="Times New Roman" w:eastAsia="Times New Roman" w:hAnsi="Times New Roman" w:cs="Times New Roman"/>
          <w:caps/>
          <w:sz w:val="16"/>
          <w:szCs w:val="16"/>
        </w:rPr>
      </w:pPr>
      <w:r w:rsidRPr="0064486C">
        <w:rPr>
          <w:rFonts w:ascii="Times New Roman" w:eastAsia="Times New Roman" w:hAnsi="Times New Roman" w:cs="Times New Roman"/>
          <w:caps/>
          <w:sz w:val="16"/>
          <w:szCs w:val="16"/>
        </w:rPr>
        <w:t>МАЛИНСЬКА МІСЬКА  РАДА</w:t>
      </w: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64486C">
        <w:rPr>
          <w:rFonts w:ascii="Times New Roman" w:eastAsia="Times New Roman" w:hAnsi="Times New Roman" w:cs="Times New Roman"/>
          <w:sz w:val="16"/>
          <w:szCs w:val="16"/>
        </w:rPr>
        <w:t>ЖИТОМИРСЬКОЇ ОБЛАСТІ</w:t>
      </w: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4486C" w:rsidRPr="0064486C" w:rsidRDefault="0064486C" w:rsidP="0064486C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20"/>
        </w:rPr>
      </w:pPr>
      <w:r w:rsidRPr="0064486C">
        <w:rPr>
          <w:rFonts w:ascii="Times New Roman" w:eastAsia="Times New Roman" w:hAnsi="Times New Roman" w:cs="Times New Roman"/>
          <w:b/>
          <w:caps/>
          <w:sz w:val="36"/>
          <w:szCs w:val="20"/>
        </w:rPr>
        <w:t xml:space="preserve">  Р І Ш Е Н </w:t>
      </w:r>
      <w:proofErr w:type="spellStart"/>
      <w:r w:rsidRPr="0064486C">
        <w:rPr>
          <w:rFonts w:ascii="Times New Roman" w:eastAsia="Times New Roman" w:hAnsi="Times New Roman" w:cs="Times New Roman"/>
          <w:b/>
          <w:caps/>
          <w:sz w:val="36"/>
          <w:szCs w:val="20"/>
        </w:rPr>
        <w:t>Н</w:t>
      </w:r>
      <w:proofErr w:type="spellEnd"/>
      <w:r w:rsidRPr="0064486C">
        <w:rPr>
          <w:rFonts w:ascii="Times New Roman" w:eastAsia="Times New Roman" w:hAnsi="Times New Roman" w:cs="Times New Roman"/>
          <w:b/>
          <w:caps/>
          <w:sz w:val="36"/>
          <w:szCs w:val="20"/>
        </w:rPr>
        <w:t xml:space="preserve"> Я</w:t>
      </w:r>
    </w:p>
    <w:p w:rsidR="0064486C" w:rsidRPr="0064486C" w:rsidRDefault="0064486C" w:rsidP="0064486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</w:rPr>
      </w:pPr>
      <w:r w:rsidRPr="0064486C">
        <w:rPr>
          <w:rFonts w:ascii="Times New Roman" w:eastAsia="Times New Roman" w:hAnsi="Times New Roman" w:cs="Times New Roman"/>
          <w:b/>
          <w:caps/>
          <w:sz w:val="28"/>
          <w:szCs w:val="20"/>
        </w:rPr>
        <w:t xml:space="preserve">                                    малинської МІСЬКОЇ ради</w:t>
      </w:r>
    </w:p>
    <w:p w:rsidR="0064486C" w:rsidRPr="0064486C" w:rsidRDefault="00A36B2B" w:rsidP="0064486C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-1.05pt,22.25pt" to="472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" strokeweight="4.5pt">
            <v:stroke linestyle="thinThick"/>
          </v:line>
        </w:pict>
      </w:r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 xml:space="preserve">     (</w:t>
      </w:r>
      <w:proofErr w:type="spellStart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>двадцять</w:t>
      </w:r>
      <w:proofErr w:type="spellEnd"/>
      <w:r w:rsidR="00B622B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>четверта</w:t>
      </w:r>
      <w:proofErr w:type="spellEnd"/>
      <w:r w:rsidR="00B622B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>сесія</w:t>
      </w:r>
      <w:proofErr w:type="spellEnd"/>
      <w:r w:rsidR="00B622B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>сьомого</w:t>
      </w:r>
      <w:proofErr w:type="spellEnd"/>
      <w:r w:rsidR="00B622BA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>скликання</w:t>
      </w:r>
      <w:proofErr w:type="spellEnd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>)</w:t>
      </w:r>
    </w:p>
    <w:p w:rsidR="00BF3B20" w:rsidRPr="00A36B2B" w:rsidRDefault="003D61BF" w:rsidP="00B622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</w:t>
      </w:r>
      <w:r w:rsidR="0064486C"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ід</w:t>
      </w:r>
      <w:proofErr w:type="spellEnd"/>
      <w:r w:rsidR="0064486C"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21 </w:t>
      </w:r>
      <w:proofErr w:type="spellStart"/>
      <w:r w:rsidR="0064486C"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жовт</w:t>
      </w:r>
      <w:r w:rsidR="0064486C"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ня</w:t>
      </w:r>
      <w:proofErr w:type="spellEnd"/>
      <w:r w:rsidR="0064486C"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2016</w:t>
      </w:r>
      <w:r w:rsidR="0086108F"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року</w:t>
      </w:r>
      <w:r w:rsidR="0064486C"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№</w:t>
      </w:r>
      <w:r w:rsidR="00E71C97" w:rsidRPr="000E365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1</w:t>
      </w:r>
      <w:r w:rsidR="00A36B2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6</w:t>
      </w:r>
      <w:r w:rsidR="00A36B2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1</w:t>
      </w:r>
      <w:bookmarkStart w:id="0" w:name="_GoBack"/>
      <w:bookmarkEnd w:id="0"/>
    </w:p>
    <w:p w:rsidR="005276A0" w:rsidRPr="000E3655" w:rsidRDefault="00022987" w:rsidP="005276A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 </w:t>
      </w:r>
      <w:r w:rsidR="005276A0" w:rsidRPr="000E3655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з</w:t>
      </w:r>
      <w:r w:rsidR="005276A0" w:rsidRPr="000E3655">
        <w:rPr>
          <w:rFonts w:ascii="Times New Roman" w:eastAsia="Times New Roman" w:hAnsi="Times New Roman" w:cs="Times New Roman"/>
          <w:iCs/>
          <w:sz w:val="28"/>
          <w:szCs w:val="28"/>
        </w:rPr>
        <w:t>вер</w:t>
      </w:r>
      <w:r w:rsidR="000060CF" w:rsidRPr="000E3655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н</w:t>
      </w:r>
      <w:proofErr w:type="spellStart"/>
      <w:r w:rsidR="005276A0" w:rsidRPr="000E3655">
        <w:rPr>
          <w:rFonts w:ascii="Times New Roman" w:eastAsia="Times New Roman" w:hAnsi="Times New Roman" w:cs="Times New Roman"/>
          <w:iCs/>
          <w:sz w:val="28"/>
          <w:szCs w:val="28"/>
        </w:rPr>
        <w:t>ення</w:t>
      </w:r>
      <w:proofErr w:type="spellEnd"/>
      <w:r w:rsidR="00BF3B20" w:rsidRPr="000E3655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="005276A0" w:rsidRPr="000E3655">
        <w:rPr>
          <w:rFonts w:ascii="Times New Roman" w:eastAsia="Times New Roman" w:hAnsi="Times New Roman" w:cs="Times New Roman"/>
          <w:iCs/>
          <w:sz w:val="28"/>
          <w:szCs w:val="28"/>
        </w:rPr>
        <w:t>депутатів</w:t>
      </w:r>
      <w:proofErr w:type="spellEnd"/>
      <w:r w:rsidR="005276A0" w:rsidRPr="000E3655">
        <w:rPr>
          <w:rFonts w:ascii="Times New Roman" w:eastAsia="Times New Roman" w:hAnsi="Times New Roman" w:cs="Times New Roman"/>
          <w:iCs/>
          <w:sz w:val="28"/>
          <w:szCs w:val="28"/>
        </w:rPr>
        <w:t xml:space="preserve"> Малинської </w:t>
      </w:r>
    </w:p>
    <w:p w:rsidR="005276A0" w:rsidRPr="000E3655" w:rsidRDefault="005276A0" w:rsidP="005276A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 xml:space="preserve">міської </w:t>
      </w:r>
      <w:proofErr w:type="gramStart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>ради</w:t>
      </w:r>
      <w:proofErr w:type="gramEnd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 Президента України,</w:t>
      </w:r>
    </w:p>
    <w:p w:rsidR="005276A0" w:rsidRPr="000E3655" w:rsidRDefault="005276A0" w:rsidP="005276A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>Верховно</w:t>
      </w:r>
      <w:proofErr w:type="gramStart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>ї Р</w:t>
      </w:r>
      <w:proofErr w:type="gramEnd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 xml:space="preserve">ади України, </w:t>
      </w:r>
    </w:p>
    <w:p w:rsidR="00A14893" w:rsidRPr="000E3655" w:rsidRDefault="005276A0" w:rsidP="00527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>Кабінету</w:t>
      </w:r>
      <w:proofErr w:type="spellEnd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>Міні</w:t>
      </w:r>
      <w:proofErr w:type="gramStart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>стр</w:t>
      </w:r>
      <w:proofErr w:type="gramEnd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>ів</w:t>
      </w:r>
      <w:proofErr w:type="spellEnd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0E3655">
        <w:rPr>
          <w:rFonts w:ascii="Times New Roman" w:eastAsia="Times New Roman" w:hAnsi="Times New Roman" w:cs="Times New Roman"/>
          <w:iCs/>
          <w:sz w:val="28"/>
          <w:szCs w:val="28"/>
        </w:rPr>
        <w:t>України</w:t>
      </w:r>
      <w:proofErr w:type="spellEnd"/>
      <w:r w:rsidR="00022987" w:rsidRPr="000E365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337AC" w:rsidRPr="000E3655" w:rsidRDefault="005276A0" w:rsidP="004337AC">
      <w:pPr>
        <w:pStyle w:val="Bodytext20"/>
        <w:shd w:val="clear" w:color="auto" w:fill="auto"/>
        <w:spacing w:before="0" w:after="0" w:line="410" w:lineRule="exact"/>
        <w:ind w:firstLine="780"/>
        <w:jc w:val="both"/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</w:pP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Відповідно</w:t>
      </w:r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до</w:t>
      </w:r>
      <w:proofErr w:type="spellEnd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статт</w:t>
      </w:r>
      <w:proofErr w:type="spellEnd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і</w:t>
      </w:r>
      <w:r w:rsidR="00BF3B20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pacing w:val="-10"/>
          <w:sz w:val="28"/>
          <w:szCs w:val="28"/>
          <w:lang w:bidi="ru-RU"/>
        </w:rPr>
        <w:t>43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Закону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України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«Про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місцеве</w:t>
      </w:r>
      <w:proofErr w:type="spellEnd"/>
      <w:r w:rsidR="00BF3B20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самоврядування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Україні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»,</w:t>
      </w:r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з метою вир</w:t>
      </w:r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і</w:t>
      </w:r>
      <w:proofErr w:type="spell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шення</w:t>
      </w:r>
      <w:proofErr w:type="spellEnd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проблем</w:t>
      </w:r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и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ф</w:t>
      </w:r>
      <w:proofErr w:type="spell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ін</w:t>
      </w:r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ансування</w:t>
      </w:r>
      <w:proofErr w:type="spellEnd"/>
      <w:r w:rsidR="00BF3B20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загальноосв</w:t>
      </w:r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ітніх</w:t>
      </w:r>
      <w:proofErr w:type="spellEnd"/>
      <w:r w:rsidR="00BF3B20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навчальних</w:t>
      </w:r>
      <w:proofErr w:type="spellEnd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заклад</w:t>
      </w:r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і</w:t>
      </w:r>
      <w:proofErr w:type="gram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proofErr w:type="gramEnd"/>
      <w:r w:rsidR="00BF3B20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gram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та</w:t>
      </w:r>
      <w:proofErr w:type="gramEnd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заклад</w:t>
      </w:r>
      <w:proofErr w:type="spell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ів</w:t>
      </w:r>
      <w:proofErr w:type="spellEnd"/>
      <w:r w:rsidR="00BF3B20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охорони</w:t>
      </w:r>
      <w:proofErr w:type="spellEnd"/>
      <w:r w:rsidR="00BF3B20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4337AC" w:rsidRPr="00A36B2B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здоров</w:t>
      </w:r>
      <w:r w:rsidR="004337AC" w:rsidRPr="00A36B2B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’</w:t>
      </w:r>
      <w:r w:rsidR="004337AC" w:rsidRPr="00A36B2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я </w:t>
      </w:r>
      <w:proofErr w:type="spellStart"/>
      <w:r w:rsidR="004337AC" w:rsidRPr="00A36B2B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област</w:t>
      </w:r>
      <w:proofErr w:type="spellEnd"/>
      <w:r w:rsidR="004337AC" w:rsidRPr="00A36B2B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і</w:t>
      </w:r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,</w:t>
      </w:r>
      <w:r w:rsidR="00BF3B20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м</w:t>
      </w:r>
      <w:proofErr w:type="spellStart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іська</w:t>
      </w:r>
      <w:proofErr w:type="spellEnd"/>
      <w:r w:rsidR="004337AC"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рада</w:t>
      </w:r>
    </w:p>
    <w:p w:rsidR="005276A0" w:rsidRPr="000E3655" w:rsidRDefault="00A30327" w:rsidP="004337AC">
      <w:pPr>
        <w:pStyle w:val="Bodytext20"/>
        <w:shd w:val="clear" w:color="auto" w:fill="auto"/>
        <w:spacing w:before="0" w:after="0" w:line="410" w:lineRule="exact"/>
        <w:ind w:firstLine="78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b/>
          <w:color w:val="000000"/>
          <w:sz w:val="28"/>
          <w:szCs w:val="28"/>
          <w:lang w:val="uk-UA" w:bidi="ru-RU"/>
        </w:rPr>
        <w:t>ВИРІШИЛА</w:t>
      </w:r>
      <w:r w:rsidR="005276A0" w:rsidRPr="000E3655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:</w:t>
      </w:r>
    </w:p>
    <w:p w:rsidR="005276A0" w:rsidRPr="000E3655" w:rsidRDefault="004337AC" w:rsidP="00A30327">
      <w:pPr>
        <w:widowControl w:val="0"/>
        <w:numPr>
          <w:ilvl w:val="0"/>
          <w:numId w:val="2"/>
        </w:numPr>
        <w:tabs>
          <w:tab w:val="left" w:pos="1225"/>
        </w:tabs>
        <w:spacing w:after="0" w:line="410" w:lineRule="exact"/>
        <w:ind w:firstLine="78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Схвалити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звернення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депу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таті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в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Ма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л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инсько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мі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сько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ради до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Президента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аї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ни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,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Верховно</w:t>
      </w:r>
      <w:proofErr w:type="spellEnd"/>
      <w:proofErr w:type="gram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Р</w:t>
      </w:r>
      <w:proofErr w:type="gram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ади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ни. Ка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біне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ту М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іні</w:t>
      </w:r>
      <w:proofErr w:type="gram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стр</w:t>
      </w:r>
      <w:proofErr w:type="spellEnd"/>
      <w:proofErr w:type="gram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в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їни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щод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о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неприпустимост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прийнятгя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зм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ін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до Бюджетного кодексу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їн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и в части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ні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передач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з Державного бюджету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їн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и на </w:t>
      </w:r>
      <w:r w:rsidR="005276A0" w:rsidRPr="000E3655">
        <w:rPr>
          <w:rFonts w:ascii="Times New Roman" w:eastAsia="Georgia" w:hAnsi="Times New Roman" w:cs="Times New Roman"/>
          <w:color w:val="000000"/>
          <w:spacing w:val="-10"/>
          <w:sz w:val="28"/>
          <w:szCs w:val="28"/>
          <w:lang w:bidi="ru-RU"/>
        </w:rPr>
        <w:t>М</w:t>
      </w:r>
      <w:r w:rsidRPr="000E3655">
        <w:rPr>
          <w:rFonts w:ascii="Times New Roman" w:eastAsia="Georgia" w:hAnsi="Times New Roman" w:cs="Times New Roman"/>
          <w:color w:val="000000"/>
          <w:spacing w:val="-10"/>
          <w:sz w:val="28"/>
          <w:szCs w:val="28"/>
          <w:lang w:val="uk-UA" w:bidi="ru-RU"/>
        </w:rPr>
        <w:t>і</w:t>
      </w:r>
      <w:proofErr w:type="spellStart"/>
      <w:r w:rsidRPr="000E3655">
        <w:rPr>
          <w:rFonts w:ascii="Times New Roman" w:eastAsia="Georgia" w:hAnsi="Times New Roman" w:cs="Times New Roman"/>
          <w:color w:val="000000"/>
          <w:spacing w:val="-10"/>
          <w:sz w:val="28"/>
          <w:szCs w:val="28"/>
          <w:lang w:bidi="ru-RU"/>
        </w:rPr>
        <w:t>сцев</w:t>
      </w:r>
      <w:proofErr w:type="spellEnd"/>
      <w:r w:rsidRPr="000E3655">
        <w:rPr>
          <w:rFonts w:ascii="Times New Roman" w:eastAsia="Georgia" w:hAnsi="Times New Roman" w:cs="Times New Roman"/>
          <w:color w:val="000000"/>
          <w:spacing w:val="-10"/>
          <w:sz w:val="28"/>
          <w:szCs w:val="28"/>
          <w:lang w:val="uk-UA" w:bidi="ru-RU"/>
        </w:rPr>
        <w:t>і</w:t>
      </w:r>
      <w:r w:rsidR="00BF3B20" w:rsidRPr="000E3655">
        <w:rPr>
          <w:rFonts w:ascii="Times New Roman" w:eastAsia="Georgia" w:hAnsi="Times New Roman" w:cs="Times New Roman"/>
          <w:color w:val="000000"/>
          <w:spacing w:val="-10"/>
          <w:sz w:val="28"/>
          <w:szCs w:val="28"/>
          <w:lang w:val="uk-UA" w:bidi="ru-RU"/>
        </w:rPr>
        <w:t xml:space="preserve"> </w:t>
      </w:r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бюджета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повноважень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щодо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утримання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прим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щень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загальноосв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ітні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х 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навч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альних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заклад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ів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та 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х </w:t>
      </w:r>
      <w:proofErr w:type="gram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тех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н</w:t>
      </w:r>
      <w:proofErr w:type="gram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чного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п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ерсоналу, оплати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комунальних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послуг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та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енергонос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ії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 заклад</w:t>
      </w:r>
      <w:proofErr w:type="spellStart"/>
      <w:r w:rsidRPr="000E3655">
        <w:rPr>
          <w:rFonts w:ascii="Times New Roman" w:eastAsia="Georgia" w:hAnsi="Times New Roman" w:cs="Times New Roman"/>
          <w:color w:val="000000"/>
          <w:spacing w:val="-10"/>
          <w:sz w:val="28"/>
          <w:szCs w:val="28"/>
          <w:lang w:val="uk-UA" w:bidi="ru-RU"/>
        </w:rPr>
        <w:t>ів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pacing w:val="-1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охорони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здоров'я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(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дода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є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ться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).</w:t>
      </w:r>
    </w:p>
    <w:p w:rsidR="005276A0" w:rsidRPr="000E3655" w:rsidRDefault="004337AC" w:rsidP="00A30327">
      <w:pPr>
        <w:widowControl w:val="0"/>
        <w:numPr>
          <w:ilvl w:val="0"/>
          <w:numId w:val="2"/>
        </w:numPr>
        <w:tabs>
          <w:tab w:val="left" w:pos="1134"/>
        </w:tabs>
        <w:spacing w:after="0" w:line="410" w:lineRule="exact"/>
        <w:ind w:firstLine="78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Нев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ід</w:t>
      </w:r>
      <w:r w:rsidR="00A30327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кладно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над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слати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звернення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A30327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Президенту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їн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и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,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. П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орошенку</w:t>
      </w:r>
      <w:proofErr w:type="spellEnd"/>
      <w:r w:rsidR="00A30327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,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Голов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</w:t>
      </w:r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Верховно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Ради </w:t>
      </w:r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їн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и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,</w:t>
      </w:r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А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.</w:t>
      </w:r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BC6B0A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Парубію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, </w:t>
      </w:r>
      <w:proofErr w:type="spellStart"/>
      <w:proofErr w:type="gram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Прем</w:t>
      </w:r>
      <w:proofErr w:type="gram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’ер</w:t>
      </w:r>
      <w:proofErr w:type="spellEnd"/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–</w:t>
      </w:r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іні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стру</w:t>
      </w:r>
      <w:proofErr w:type="spellEnd"/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їн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и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,</w:t>
      </w:r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 </w:t>
      </w:r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В.</w:t>
      </w:r>
      <w:r w:rsidR="00567C26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Гройсману</w:t>
      </w:r>
      <w:proofErr w:type="spellEnd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.</w:t>
      </w:r>
    </w:p>
    <w:p w:rsidR="00A30327" w:rsidRPr="000E3655" w:rsidRDefault="00A36B2B" w:rsidP="00BF3B20">
      <w:pPr>
        <w:widowControl w:val="0"/>
        <w:numPr>
          <w:ilvl w:val="0"/>
          <w:numId w:val="2"/>
        </w:numPr>
        <w:tabs>
          <w:tab w:val="left" w:pos="1250"/>
        </w:tabs>
        <w:spacing w:after="0" w:line="400" w:lineRule="exact"/>
        <w:ind w:firstLine="78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</w:pPr>
      <w:r>
        <w:rPr>
          <w:rFonts w:ascii="Times New Roman" w:eastAsia="Georgia" w:hAnsi="Times New Roman" w:cs="Times New Roman"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359.35pt;margin-top:130.35pt;width:98.5pt;height:15pt;z-index:-251655168;visibility:visible;mso-wrap-distance-left:132.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" filled="f" stroked="f">
            <v:textbox style="mso-next-textbox:#Text Box 3" inset="0,0,0,0">
              <w:txbxContent>
                <w:p w:rsidR="005276A0" w:rsidRPr="00A30327" w:rsidRDefault="005276A0" w:rsidP="005276A0">
                  <w:pPr>
                    <w:pStyle w:val="Bodytext20"/>
                    <w:shd w:val="clear" w:color="auto" w:fill="auto"/>
                    <w:spacing w:before="0" w:after="0" w:line="300" w:lineRule="exact"/>
                    <w:jc w:val="left"/>
                    <w:rPr>
                      <w:lang w:val="uk-UA"/>
                    </w:rPr>
                  </w:pPr>
                </w:p>
              </w:txbxContent>
            </v:textbox>
            <w10:wrap type="square" side="left" anchorx="margin"/>
          </v:shape>
        </w:pic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Контроль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за </w:t>
      </w:r>
      <w:proofErr w:type="spellStart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виконанням</w:t>
      </w:r>
      <w:proofErr w:type="spellEnd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р</w:t>
      </w:r>
      <w:proofErr w:type="gramEnd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шення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5276A0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покласти</w:t>
      </w:r>
      <w:proofErr w:type="spellEnd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на заступника </w:t>
      </w:r>
      <w:proofErr w:type="spellStart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голови</w:t>
      </w:r>
      <w:proofErr w:type="spellEnd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Малинсько</w:t>
      </w:r>
      <w:proofErr w:type="spellEnd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мі</w:t>
      </w:r>
      <w:proofErr w:type="spellStart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сько</w:t>
      </w:r>
      <w:proofErr w:type="spellEnd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</w:t>
      </w:r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ради С</w:t>
      </w:r>
      <w:proofErr w:type="spellStart"/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н</w:t>
      </w:r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іц</w:t>
      </w:r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аренко</w:t>
      </w:r>
      <w:proofErr w:type="spellEnd"/>
      <w:r w:rsidR="004337AC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Л.А. </w:t>
      </w:r>
    </w:p>
    <w:p w:rsidR="00BF3B20" w:rsidRPr="000E3655" w:rsidRDefault="00BF3B20" w:rsidP="00A30327">
      <w:pPr>
        <w:widowControl w:val="0"/>
        <w:spacing w:after="0" w:line="300" w:lineRule="exact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</w:pPr>
    </w:p>
    <w:p w:rsidR="00BF3B20" w:rsidRPr="000E3655" w:rsidRDefault="00BF3B20" w:rsidP="00A30327">
      <w:pPr>
        <w:widowControl w:val="0"/>
        <w:spacing w:after="0" w:line="300" w:lineRule="exact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</w:pPr>
    </w:p>
    <w:p w:rsidR="00BF3B20" w:rsidRPr="000E3655" w:rsidRDefault="00BF3B20" w:rsidP="00A30327">
      <w:pPr>
        <w:widowControl w:val="0"/>
        <w:spacing w:after="0" w:line="300" w:lineRule="exact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</w:pPr>
    </w:p>
    <w:p w:rsidR="0064486C" w:rsidRPr="000E3655" w:rsidRDefault="00A30327" w:rsidP="00A30327">
      <w:pPr>
        <w:widowControl w:val="0"/>
        <w:spacing w:after="0" w:line="300" w:lineRule="exact"/>
        <w:jc w:val="both"/>
        <w:rPr>
          <w:rFonts w:ascii="Times New Roman" w:eastAsia="Times New Roman" w:hAnsi="Times New Roman" w:cs="Times New Roman"/>
          <w:color w:val="4B4B4B"/>
          <w:sz w:val="28"/>
          <w:szCs w:val="28"/>
          <w:lang w:val="uk-UA"/>
        </w:rPr>
      </w:pP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Міський голова                                                                         </w:t>
      </w:r>
      <w:r w:rsid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         </w:t>
      </w:r>
      <w:r w:rsidR="00BF3B20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  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О.Г. Шостак</w:t>
      </w:r>
    </w:p>
    <w:p w:rsidR="00A30327" w:rsidRPr="000E3655" w:rsidRDefault="00A30327" w:rsidP="003D61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30327" w:rsidRPr="000E3655" w:rsidRDefault="00A30327" w:rsidP="003D61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D61BF" w:rsidRPr="000E3655" w:rsidRDefault="003D61BF" w:rsidP="003D61BF">
      <w:pPr>
        <w:spacing w:after="0"/>
        <w:rPr>
          <w:rFonts w:ascii="Times New Roman" w:hAnsi="Times New Roman" w:cs="Times New Roman"/>
          <w:lang w:val="uk-UA"/>
        </w:rPr>
      </w:pPr>
      <w:r w:rsidRPr="000E3655">
        <w:rPr>
          <w:rFonts w:ascii="Times New Roman" w:hAnsi="Times New Roman" w:cs="Times New Roman"/>
        </w:rPr>
        <w:t>Кисельчук Д.В.</w:t>
      </w:r>
    </w:p>
    <w:p w:rsidR="00A30327" w:rsidRPr="000E3655" w:rsidRDefault="00A30327" w:rsidP="003D61BF">
      <w:pPr>
        <w:spacing w:after="0"/>
        <w:rPr>
          <w:rFonts w:ascii="Times New Roman" w:hAnsi="Times New Roman" w:cs="Times New Roman"/>
          <w:lang w:val="uk-UA"/>
        </w:rPr>
      </w:pPr>
      <w:r w:rsidRPr="000E3655">
        <w:rPr>
          <w:rFonts w:ascii="Times New Roman" w:hAnsi="Times New Roman" w:cs="Times New Roman"/>
          <w:lang w:val="uk-UA"/>
        </w:rPr>
        <w:t>Федоренко В.М.</w:t>
      </w:r>
    </w:p>
    <w:p w:rsidR="0064486C" w:rsidRPr="000E3655" w:rsidRDefault="0064486C" w:rsidP="00A30327">
      <w:pPr>
        <w:spacing w:after="0"/>
        <w:rPr>
          <w:rFonts w:ascii="Times New Roman" w:hAnsi="Times New Roman" w:cs="Times New Roman"/>
          <w:lang w:val="uk-UA"/>
        </w:rPr>
      </w:pPr>
      <w:r w:rsidRPr="000E3655">
        <w:rPr>
          <w:rFonts w:ascii="Times New Roman" w:hAnsi="Times New Roman" w:cs="Times New Roman"/>
        </w:rPr>
        <w:t>Осадча Л.А.</w:t>
      </w:r>
    </w:p>
    <w:tbl>
      <w:tblPr>
        <w:tblW w:w="10432" w:type="dxa"/>
        <w:tblInd w:w="-1110" w:type="dxa"/>
        <w:tblLook w:val="04A0" w:firstRow="1" w:lastRow="0" w:firstColumn="1" w:lastColumn="0" w:noHBand="0" w:noVBand="1"/>
      </w:tblPr>
      <w:tblGrid>
        <w:gridCol w:w="4826"/>
        <w:gridCol w:w="236"/>
        <w:gridCol w:w="5370"/>
      </w:tblGrid>
      <w:tr w:rsidR="00E16B34" w:rsidRPr="000E3655" w:rsidTr="00D304B2">
        <w:trPr>
          <w:trHeight w:val="2105"/>
        </w:trPr>
        <w:tc>
          <w:tcPr>
            <w:tcW w:w="4826" w:type="dxa"/>
          </w:tcPr>
          <w:p w:rsidR="00E16B34" w:rsidRPr="000E3655" w:rsidRDefault="00E16B34" w:rsidP="00567C26">
            <w:pPr>
              <w:pStyle w:val="2"/>
              <w:spacing w:line="240" w:lineRule="auto"/>
              <w:ind w:right="135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:rsidR="00E16B34" w:rsidRPr="000E3655" w:rsidRDefault="00E16B34" w:rsidP="00567C26">
            <w:pPr>
              <w:pStyle w:val="2"/>
              <w:spacing w:line="240" w:lineRule="auto"/>
              <w:ind w:right="135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5370" w:type="dxa"/>
          </w:tcPr>
          <w:p w:rsidR="00E16B34" w:rsidRPr="000E3655" w:rsidRDefault="00567C26" w:rsidP="00567C26">
            <w:pPr>
              <w:pStyle w:val="1"/>
              <w:spacing w:line="240" w:lineRule="auto"/>
              <w:ind w:left="868" w:right="-91"/>
              <w:jc w:val="left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0E3655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            </w:t>
            </w:r>
            <w:r w:rsidR="00E16B34" w:rsidRPr="000E3655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Додаток </w:t>
            </w:r>
          </w:p>
          <w:p w:rsidR="00E16B34" w:rsidRPr="000E3655" w:rsidRDefault="00E16B34" w:rsidP="00567C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до </w:t>
            </w:r>
            <w:proofErr w:type="spellStart"/>
            <w:proofErr w:type="gram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ішенення</w:t>
            </w:r>
            <w:proofErr w:type="spell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E16B34" w:rsidRPr="000E3655" w:rsidRDefault="00E16B34" w:rsidP="00567C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21.10.2016 №161</w:t>
            </w:r>
          </w:p>
          <w:p w:rsidR="00E16B34" w:rsidRPr="000E3655" w:rsidRDefault="00E16B34" w:rsidP="00567C26">
            <w:pPr>
              <w:spacing w:line="240" w:lineRule="auto"/>
              <w:ind w:left="2002" w:right="-9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B34" w:rsidRPr="000E3655" w:rsidRDefault="00E16B34" w:rsidP="00567C26">
            <w:pPr>
              <w:spacing w:after="0" w:line="240" w:lineRule="auto"/>
              <w:ind w:left="1718" w:right="-91"/>
              <w:rPr>
                <w:rFonts w:ascii="Times New Roman" w:hAnsi="Times New Roman" w:cs="Times New Roman"/>
                <w:sz w:val="28"/>
                <w:szCs w:val="28"/>
              </w:rPr>
            </w:pPr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Президенту </w:t>
            </w: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  <w:p w:rsidR="00E16B34" w:rsidRPr="000E3655" w:rsidRDefault="00E16B34" w:rsidP="00567C26">
            <w:pPr>
              <w:spacing w:after="0" w:line="240" w:lineRule="auto"/>
              <w:ind w:left="1718" w:right="-9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Порошенку</w:t>
            </w:r>
            <w:proofErr w:type="spell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  <w:p w:rsidR="00E16B34" w:rsidRPr="000E3655" w:rsidRDefault="00E16B34" w:rsidP="00567C26">
            <w:pPr>
              <w:spacing w:after="0" w:line="240" w:lineRule="auto"/>
              <w:ind w:left="1718" w:right="-9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Голові</w:t>
            </w:r>
            <w:proofErr w:type="spell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Верховної</w:t>
            </w:r>
            <w:proofErr w:type="spell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  <w:p w:rsidR="00E16B34" w:rsidRPr="000E3655" w:rsidRDefault="00E16B34" w:rsidP="00567C26">
            <w:pPr>
              <w:spacing w:after="0" w:line="240" w:lineRule="auto"/>
              <w:ind w:left="1718" w:right="-9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Парубію</w:t>
            </w:r>
            <w:proofErr w:type="spell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E16B34" w:rsidRPr="000E3655" w:rsidRDefault="00E16B34" w:rsidP="00567C26">
            <w:pPr>
              <w:spacing w:after="0" w:line="240" w:lineRule="auto"/>
              <w:ind w:left="1718" w:right="-9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Прем’є</w:t>
            </w:r>
            <w:proofErr w:type="gram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Міністру</w:t>
            </w:r>
            <w:proofErr w:type="spellEnd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65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</w:p>
        </w:tc>
      </w:tr>
    </w:tbl>
    <w:p w:rsidR="00E16B34" w:rsidRPr="000E3655" w:rsidRDefault="00E16B34" w:rsidP="00567C26">
      <w:pPr>
        <w:widowControl w:val="0"/>
        <w:spacing w:line="240" w:lineRule="auto"/>
        <w:ind w:left="4956" w:firstLine="708"/>
        <w:rPr>
          <w:rFonts w:ascii="Times New Roman" w:eastAsia="Bookman Old Style" w:hAnsi="Times New Roman" w:cs="Times New Roman"/>
          <w:spacing w:val="-30"/>
          <w:sz w:val="28"/>
          <w:szCs w:val="28"/>
          <w:lang w:bidi="ru-RU"/>
        </w:rPr>
      </w:pPr>
      <w:proofErr w:type="spellStart"/>
      <w:r w:rsidRPr="000E3655">
        <w:rPr>
          <w:rFonts w:ascii="Times New Roman" w:hAnsi="Times New Roman" w:cs="Times New Roman"/>
          <w:sz w:val="28"/>
          <w:szCs w:val="28"/>
          <w:lang w:bidi="ru-RU"/>
        </w:rPr>
        <w:t>Гройсману</w:t>
      </w:r>
      <w:proofErr w:type="spellEnd"/>
      <w:r w:rsidRPr="000E3655">
        <w:rPr>
          <w:rFonts w:ascii="Times New Roman" w:hAnsi="Times New Roman" w:cs="Times New Roman"/>
          <w:sz w:val="28"/>
          <w:szCs w:val="28"/>
          <w:lang w:bidi="ru-RU"/>
        </w:rPr>
        <w:t xml:space="preserve"> В.</w:t>
      </w:r>
    </w:p>
    <w:p w:rsidR="00E16B34" w:rsidRPr="000E3655" w:rsidRDefault="00E16B34" w:rsidP="00E16B34">
      <w:pPr>
        <w:keepNext/>
        <w:keepLines/>
        <w:widowControl w:val="0"/>
        <w:spacing w:after="808" w:line="320" w:lineRule="exact"/>
        <w:jc w:val="center"/>
        <w:outlineLvl w:val="0"/>
        <w:rPr>
          <w:rFonts w:ascii="Times New Roman" w:eastAsia="Constantia" w:hAnsi="Times New Roman" w:cs="Times New Roman"/>
          <w:b/>
          <w:bCs/>
          <w:sz w:val="28"/>
          <w:szCs w:val="28"/>
          <w:lang w:val="uk-UA" w:bidi="ru-RU"/>
        </w:rPr>
      </w:pPr>
      <w:bookmarkStart w:id="1" w:name="bookmark3"/>
    </w:p>
    <w:p w:rsidR="00E16B34" w:rsidRPr="000E3655" w:rsidRDefault="00E16B34" w:rsidP="00E16B34">
      <w:pPr>
        <w:keepNext/>
        <w:keepLines/>
        <w:widowControl w:val="0"/>
        <w:spacing w:after="808" w:line="320" w:lineRule="exact"/>
        <w:jc w:val="center"/>
        <w:outlineLvl w:val="0"/>
        <w:rPr>
          <w:rFonts w:ascii="Times New Roman" w:eastAsia="Constantia" w:hAnsi="Times New Roman" w:cs="Times New Roman"/>
          <w:b/>
          <w:bCs/>
          <w:sz w:val="28"/>
          <w:szCs w:val="28"/>
          <w:lang w:val="uk-UA" w:bidi="ru-RU"/>
        </w:rPr>
      </w:pPr>
      <w:r w:rsidRPr="000E3655">
        <w:rPr>
          <w:rFonts w:ascii="Times New Roman" w:eastAsia="Constantia" w:hAnsi="Times New Roman" w:cs="Times New Roman"/>
          <w:b/>
          <w:bCs/>
          <w:color w:val="000000"/>
          <w:sz w:val="28"/>
          <w:szCs w:val="28"/>
          <w:lang w:val="uk-UA" w:bidi="ru-RU"/>
        </w:rPr>
        <w:t>Звернення</w:t>
      </w:r>
      <w:bookmarkEnd w:id="1"/>
    </w:p>
    <w:p w:rsidR="00E16B34" w:rsidRPr="000E3655" w:rsidRDefault="00E16B34" w:rsidP="00567C26">
      <w:pPr>
        <w:widowControl w:val="0"/>
        <w:tabs>
          <w:tab w:val="left" w:pos="5840"/>
        </w:tabs>
        <w:spacing w:after="0" w:line="410" w:lineRule="exact"/>
        <w:ind w:firstLine="820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Ми, депутати Малинської міської ради, висловлюємо глибоке занепокоєння щодо внесеного Кабінетом </w:t>
      </w:r>
      <w:r w:rsidR="00567C26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Міні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стрів України на розгляд Верховної Ради України про</w:t>
      </w:r>
      <w:r w:rsidR="00567C26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екту Закону України «Про внесенн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я змін до Бюджетного кодексу України» (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р.н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. 5131 від 15.09.2016).</w:t>
      </w:r>
    </w:p>
    <w:p w:rsidR="00E16B34" w:rsidRPr="000E3655" w:rsidRDefault="00E16B34" w:rsidP="00567C26">
      <w:pPr>
        <w:widowControl w:val="0"/>
        <w:spacing w:after="0" w:line="410" w:lineRule="exact"/>
        <w:ind w:firstLine="820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Освітня субвенція з Державного бюджету України місцевим бюджетам, з якої фінансуються державні та комунальні загальноосвітні навчальні заклади, </w:t>
      </w:r>
      <w:r w:rsidRPr="000E3655">
        <w:rPr>
          <w:rFonts w:ascii="Times New Roman" w:eastAsia="Gulim" w:hAnsi="Times New Roman" w:cs="Times New Roman"/>
          <w:iCs/>
          <w:color w:val="000000"/>
          <w:sz w:val="28"/>
          <w:szCs w:val="28"/>
          <w:shd w:val="clear" w:color="auto" w:fill="FFFFFF"/>
          <w:lang w:val="uk-UA" w:bidi="ru-RU"/>
        </w:rPr>
        <w:t>у</w:t>
      </w:r>
      <w:r w:rsidRPr="000E3655">
        <w:rPr>
          <w:rFonts w:ascii="Times New Roman" w:eastAsia="Gulim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2017 році відповідно до запропонованих змін до Бюджетного кодексу України має спрямовуватися виключно на заробітну плату освітянам.</w:t>
      </w:r>
    </w:p>
    <w:p w:rsidR="00E16B34" w:rsidRPr="000E3655" w:rsidRDefault="00E16B34" w:rsidP="00567C26">
      <w:pPr>
        <w:widowControl w:val="0"/>
        <w:spacing w:after="0" w:line="410" w:lineRule="exact"/>
        <w:ind w:firstLine="820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На сьогоднішній день з освітньої субвенції фінансуються ус</w:t>
      </w:r>
      <w:r w:rsidRPr="000E3655">
        <w:rPr>
          <w:rFonts w:ascii="Times New Roman" w:eastAsia="Constantia" w:hAnsi="Times New Roman" w:cs="Times New Roman"/>
          <w:b/>
          <w:bCs/>
          <w:color w:val="000000"/>
          <w:spacing w:val="-20"/>
          <w:w w:val="80"/>
          <w:sz w:val="28"/>
          <w:szCs w:val="28"/>
          <w:shd w:val="clear" w:color="auto" w:fill="FFFFFF"/>
          <w:lang w:val="uk-UA" w:bidi="ru-RU"/>
        </w:rPr>
        <w:t xml:space="preserve">і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поточні видатки, а саме: заробітна плата педагогічних та технічних працівників, оплата комунальних послуг, енергоносіїв та харчування. У наступному 2017 році Кабінет Міністрів України пропонує утримувати приміщення шкіл та технічний персонал коштом місцевих бюджетів. Кр</w:t>
      </w:r>
      <w:r w:rsidRPr="000E3655">
        <w:rPr>
          <w:rFonts w:ascii="Times New Roman" w:eastAsia="Constantia" w:hAnsi="Times New Roman" w:cs="Times New Roman"/>
          <w:bCs/>
          <w:color w:val="000000"/>
          <w:spacing w:val="-20"/>
          <w:w w:val="80"/>
          <w:sz w:val="28"/>
          <w:szCs w:val="28"/>
          <w:shd w:val="clear" w:color="auto" w:fill="FFFFFF"/>
          <w:lang w:val="uk-UA" w:bidi="ru-RU"/>
        </w:rPr>
        <w:t>ім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того, якщо у попередні роки кошти освітньої субвенції можна було використовувати на капітальні видати (за умови,що покрито ус</w:t>
      </w:r>
      <w:r w:rsidRPr="000E3655">
        <w:rPr>
          <w:rFonts w:ascii="Times New Roman" w:eastAsia="Constantia" w:hAnsi="Times New Roman" w:cs="Times New Roman"/>
          <w:b/>
          <w:bCs/>
          <w:color w:val="000000"/>
          <w:spacing w:val="-20"/>
          <w:w w:val="80"/>
          <w:sz w:val="28"/>
          <w:szCs w:val="28"/>
          <w:shd w:val="clear" w:color="auto" w:fill="FFFFFF"/>
          <w:lang w:val="uk-UA" w:bidi="ru-RU"/>
        </w:rPr>
        <w:t xml:space="preserve">і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поточн</w:t>
      </w:r>
      <w:r w:rsidRPr="000E3655">
        <w:rPr>
          <w:rFonts w:ascii="Times New Roman" w:eastAsia="Constantia" w:hAnsi="Times New Roman" w:cs="Times New Roman"/>
          <w:b/>
          <w:bCs/>
          <w:color w:val="000000"/>
          <w:spacing w:val="-20"/>
          <w:w w:val="80"/>
          <w:sz w:val="28"/>
          <w:szCs w:val="28"/>
          <w:shd w:val="clear" w:color="auto" w:fill="FFFFFF"/>
          <w:lang w:val="uk-UA" w:bidi="ru-RU"/>
        </w:rPr>
        <w:t xml:space="preserve">і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видатки), то у запропонованих змінах до Бюджетного кодексу, така можливість відсутня.</w:t>
      </w:r>
    </w:p>
    <w:p w:rsidR="00E16B34" w:rsidRPr="000E3655" w:rsidRDefault="00E16B34" w:rsidP="00567C26">
      <w:pPr>
        <w:widowControl w:val="0"/>
        <w:spacing w:after="0" w:line="410" w:lineRule="exact"/>
        <w:ind w:firstLine="820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3 освітньої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субвенції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пропонується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фінансувати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здобуття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повної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середньої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освіти не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лише у загальноосвітніх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навчальних закладах, але також у професійно-технічних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навчальних закладах.</w:t>
      </w:r>
    </w:p>
    <w:p w:rsidR="00E16B34" w:rsidRPr="000E3655" w:rsidRDefault="00E16B34" w:rsidP="00567C26">
      <w:pPr>
        <w:widowControl w:val="0"/>
        <w:spacing w:after="0" w:line="400" w:lineRule="exact"/>
        <w:ind w:firstLine="820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У сьогоднішніх реал</w:t>
      </w:r>
      <w:r w:rsidRPr="000E3655">
        <w:rPr>
          <w:rFonts w:ascii="Times New Roman" w:eastAsia="Constantia" w:hAnsi="Times New Roman" w:cs="Times New Roman"/>
          <w:b/>
          <w:bCs/>
          <w:color w:val="000000"/>
          <w:spacing w:val="-20"/>
          <w:w w:val="80"/>
          <w:sz w:val="28"/>
          <w:szCs w:val="28"/>
          <w:shd w:val="clear" w:color="auto" w:fill="FFFFFF"/>
          <w:lang w:val="uk-UA" w:bidi="ru-RU"/>
        </w:rPr>
        <w:t>і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ях абсолютно неприпустимим є передача на місцевий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рівень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утримання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технічних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працівників у загальноосвітніх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навчальних закладах та оплати комунальних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послуг, зважаючи на зростання</w:t>
      </w:r>
      <w:r w:rsidR="00567C26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цін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lastRenderedPageBreak/>
        <w:t>на енергоносії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Фінансова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спроможність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місцевих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бюджетів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утримувати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сво</w:t>
      </w:r>
      <w:r w:rsidR="00567C26"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ї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школи буде недостатньою.</w:t>
      </w:r>
    </w:p>
    <w:p w:rsidR="00E16B34" w:rsidRPr="000E3655" w:rsidRDefault="00E16B34" w:rsidP="00567C26">
      <w:pPr>
        <w:widowControl w:val="0"/>
        <w:spacing w:after="0" w:line="400" w:lineRule="exact"/>
        <w:ind w:firstLine="820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bidi="ru-RU"/>
        </w:rPr>
        <w:t>Є</w:t>
      </w:r>
      <w:r w:rsidRPr="000E36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загроза,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що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освітні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заклади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окремих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міст не </w:t>
      </w:r>
      <w:r w:rsidRPr="000E365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bidi="ru-RU"/>
        </w:rPr>
        <w:t>зможуть</w:t>
      </w:r>
      <w:r w:rsidRPr="000E365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функціонувати за рахунок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ресурсів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 xml:space="preserve">міського бюджету та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вимушені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будуть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закриватися через неможливість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забезпечення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повноцінної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роботи.</w:t>
      </w:r>
    </w:p>
    <w:p w:rsidR="00E16B34" w:rsidRPr="000E3655" w:rsidRDefault="00E16B34" w:rsidP="00567C26">
      <w:pPr>
        <w:widowControl w:val="0"/>
        <w:spacing w:after="0" w:line="410" w:lineRule="exact"/>
        <w:ind w:firstLine="7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Ще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однією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непосильною ношею для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місцевих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бюджетів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є оплата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комунальних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послуг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та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енергоносіїв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закладів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охорони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здоров'я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. Ми не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маємо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права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ризикувати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життями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сотень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і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тисяч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людей м. Малина через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</w:t>
      </w:r>
      <w:r w:rsidRPr="000E3655">
        <w:rPr>
          <w:rFonts w:ascii="Times New Roman" w:eastAsia="Gulim" w:hAnsi="Times New Roman" w:cs="Times New Roman"/>
          <w:bCs/>
          <w:color w:val="000000"/>
          <w:sz w:val="28"/>
          <w:szCs w:val="28"/>
          <w:lang w:bidi="ru-RU"/>
        </w:rPr>
        <w:t>і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дсутність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необхідного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бюджетного ресурсу на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місцевому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proofErr w:type="gram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р</w:t>
      </w:r>
      <w:proofErr w:type="gram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івні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.</w:t>
      </w:r>
    </w:p>
    <w:p w:rsidR="00E16B34" w:rsidRPr="000E3655" w:rsidRDefault="00E16B34" w:rsidP="00567C26">
      <w:pPr>
        <w:widowControl w:val="0"/>
        <w:spacing w:after="0" w:line="410" w:lineRule="exact"/>
        <w:ind w:firstLine="7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Зазначені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пропозиції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Кабінету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Міні</w:t>
      </w:r>
      <w:proofErr w:type="gram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стр</w:t>
      </w:r>
      <w:proofErr w:type="gram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ів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України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можуть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поставити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під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ризик</w:t>
      </w:r>
      <w:proofErr w:type="spellEnd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існування</w:t>
      </w:r>
      <w:proofErr w:type="spellEnd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всі</w:t>
      </w:r>
      <w:proofErr w:type="spellEnd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системи</w:t>
      </w:r>
      <w:proofErr w:type="spellEnd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ос</w:t>
      </w:r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віти</w:t>
      </w:r>
      <w:proofErr w:type="spellEnd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та </w:t>
      </w:r>
      <w:proofErr w:type="spellStart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охорони</w:t>
      </w:r>
      <w:proofErr w:type="spellEnd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здоров'я</w:t>
      </w:r>
      <w:proofErr w:type="spellEnd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в </w:t>
      </w:r>
      <w:proofErr w:type="spellStart"/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</w:t>
      </w:r>
      <w:r w:rsidR="001353CB" w:rsidRPr="000E3655">
        <w:rPr>
          <w:rFonts w:ascii="Times New Roman" w:eastAsia="Georgia" w:hAnsi="Times New Roman" w:cs="Times New Roman"/>
          <w:color w:val="000000"/>
          <w:sz w:val="28"/>
          <w:szCs w:val="28"/>
          <w:lang w:val="uk-UA" w:bidi="ru-RU"/>
        </w:rPr>
        <w:t>їни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загалом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і в  м.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Малині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зокрема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.</w:t>
      </w:r>
    </w:p>
    <w:p w:rsidR="00E16B34" w:rsidRPr="000E3655" w:rsidRDefault="00E16B34" w:rsidP="00567C26">
      <w:pPr>
        <w:widowControl w:val="0"/>
        <w:spacing w:after="0" w:line="410" w:lineRule="exact"/>
        <w:ind w:firstLine="7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Закрити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школу та </w:t>
      </w:r>
      <w:proofErr w:type="spellStart"/>
      <w:proofErr w:type="gram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л</w:t>
      </w:r>
      <w:proofErr w:type="gram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ікарню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легко, 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потім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відродити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та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вібудувати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її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буде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дуже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важко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.</w:t>
      </w:r>
    </w:p>
    <w:p w:rsidR="00E16B34" w:rsidRPr="000E3655" w:rsidRDefault="00E16B34" w:rsidP="00E16B34">
      <w:pPr>
        <w:widowControl w:val="0"/>
        <w:spacing w:after="360" w:line="410" w:lineRule="exact"/>
        <w:ind w:firstLine="76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Враховуючи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вище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зазначене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, ми,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депутати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Малинської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міської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ради,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вважаємо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неприпустим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ухваленням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змін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до Бюджетного кодексу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України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E3655">
        <w:rPr>
          <w:rFonts w:ascii="Times New Roman" w:eastAsia="Gulim" w:hAnsi="Times New Roman" w:cs="Times New Roman"/>
          <w:iCs/>
          <w:color w:val="000000"/>
          <w:sz w:val="28"/>
          <w:szCs w:val="28"/>
          <w:lang w:bidi="ru-RU"/>
        </w:rPr>
        <w:t>у</w:t>
      </w:r>
      <w:r w:rsidRPr="000E3655">
        <w:rPr>
          <w:rFonts w:ascii="Times New Roman" w:eastAsia="Gulim" w:hAnsi="Times New Roman" w:cs="Times New Roman"/>
          <w:i/>
          <w:iCs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запропонованій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Урядом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Украни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редакції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та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вимагаємо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від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керівництва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держави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дослухатися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до</w:t>
      </w:r>
      <w:proofErr w:type="gram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наших </w:t>
      </w:r>
      <w:proofErr w:type="spellStart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аргументів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.</w:t>
      </w:r>
    </w:p>
    <w:p w:rsidR="00E16B34" w:rsidRPr="000E3655" w:rsidRDefault="00E16B34" w:rsidP="00E16B34">
      <w:pPr>
        <w:widowControl w:val="0"/>
        <w:spacing w:after="1692" w:line="410" w:lineRule="exact"/>
        <w:ind w:firstLine="760"/>
        <w:jc w:val="both"/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3 метою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забезпечення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належного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фінансування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та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повноцінної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і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яльност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і</w:t>
      </w:r>
      <w:proofErr w:type="spellEnd"/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загальноосвітніх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навчальних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закладі</w:t>
      </w:r>
      <w:proofErr w:type="gram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proofErr w:type="spellEnd"/>
      <w:proofErr w:type="gram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та</w:t>
      </w:r>
      <w:proofErr w:type="gram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закладів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охорони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здоров'я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 2017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році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ми просимо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кер</w:t>
      </w:r>
      <w:r w:rsidRPr="000E3655">
        <w:rPr>
          <w:rFonts w:ascii="Times New Roman" w:eastAsia="Georgia" w:hAnsi="Times New Roman" w:cs="Times New Roman"/>
          <w:color w:val="000000"/>
          <w:sz w:val="28"/>
          <w:szCs w:val="28"/>
          <w:lang w:bidi="ru-RU"/>
        </w:rPr>
        <w:t>і</w:t>
      </w:r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вництво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держави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залиши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відповідні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норми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Бюджетного кодексу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Украни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чинній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редакції</w:t>
      </w:r>
      <w:proofErr w:type="spellEnd"/>
      <w:r w:rsidRPr="000E3655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E16B34" w:rsidRPr="000E3655" w:rsidRDefault="00567C26" w:rsidP="001353CB">
      <w:pPr>
        <w:widowControl w:val="0"/>
        <w:spacing w:after="1692" w:line="41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</w:pPr>
      <w:r w:rsidRPr="000E3655">
        <w:rPr>
          <w:rFonts w:ascii="Times New Roman" w:hAnsi="Times New Roman" w:cs="Times New Roman"/>
          <w:color w:val="000000"/>
          <w:sz w:val="28"/>
          <w:szCs w:val="28"/>
          <w:lang w:val="uk-UA" w:bidi="ru-RU"/>
        </w:rPr>
        <w:t>Секретар міської ради                                                               Д.В. Кисельчук</w:t>
      </w:r>
    </w:p>
    <w:sectPr w:rsidR="00E16B34" w:rsidRPr="000E3655" w:rsidSect="00A30327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76D75"/>
    <w:multiLevelType w:val="multilevel"/>
    <w:tmpl w:val="DE4EE2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4"/>
        <w:szCs w:val="3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B51473"/>
    <w:multiLevelType w:val="multilevel"/>
    <w:tmpl w:val="57EC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2987"/>
    <w:rsid w:val="000060CF"/>
    <w:rsid w:val="00022987"/>
    <w:rsid w:val="000E3655"/>
    <w:rsid w:val="001353CB"/>
    <w:rsid w:val="001435ED"/>
    <w:rsid w:val="001B761E"/>
    <w:rsid w:val="003D61BF"/>
    <w:rsid w:val="004337AC"/>
    <w:rsid w:val="005276A0"/>
    <w:rsid w:val="00567C26"/>
    <w:rsid w:val="0064486C"/>
    <w:rsid w:val="0066509E"/>
    <w:rsid w:val="0086108F"/>
    <w:rsid w:val="00A14893"/>
    <w:rsid w:val="00A30327"/>
    <w:rsid w:val="00A36B2B"/>
    <w:rsid w:val="00B622BA"/>
    <w:rsid w:val="00BC6B0A"/>
    <w:rsid w:val="00BF3B20"/>
    <w:rsid w:val="00E11C24"/>
    <w:rsid w:val="00E16B34"/>
    <w:rsid w:val="00E702E2"/>
    <w:rsid w:val="00E71C97"/>
    <w:rsid w:val="00FD6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ED"/>
  </w:style>
  <w:style w:type="paragraph" w:styleId="1">
    <w:name w:val="heading 1"/>
    <w:basedOn w:val="a"/>
    <w:next w:val="a"/>
    <w:link w:val="10"/>
    <w:uiPriority w:val="99"/>
    <w:qFormat/>
    <w:rsid w:val="00E16B34"/>
    <w:pPr>
      <w:keepNext/>
      <w:widowControl w:val="0"/>
      <w:autoSpaceDE w:val="0"/>
      <w:autoSpaceDN w:val="0"/>
      <w:adjustRightInd w:val="0"/>
      <w:spacing w:after="0" w:line="458" w:lineRule="auto"/>
      <w:ind w:right="1800"/>
      <w:jc w:val="center"/>
      <w:outlineLvl w:val="0"/>
    </w:pPr>
    <w:rPr>
      <w:rFonts w:ascii="Arial" w:eastAsia="Times New Roman" w:hAnsi="Arial" w:cs="Arial"/>
      <w:b/>
      <w:bCs/>
      <w:lang w:val="uk-UA"/>
    </w:rPr>
  </w:style>
  <w:style w:type="paragraph" w:styleId="2">
    <w:name w:val="heading 2"/>
    <w:basedOn w:val="a"/>
    <w:next w:val="a"/>
    <w:link w:val="20"/>
    <w:uiPriority w:val="99"/>
    <w:unhideWhenUsed/>
    <w:qFormat/>
    <w:rsid w:val="00E16B34"/>
    <w:pPr>
      <w:keepNext/>
      <w:widowControl w:val="0"/>
      <w:autoSpaceDE w:val="0"/>
      <w:autoSpaceDN w:val="0"/>
      <w:adjustRightInd w:val="0"/>
      <w:spacing w:after="0" w:line="458" w:lineRule="auto"/>
      <w:ind w:right="61"/>
      <w:jc w:val="center"/>
      <w:outlineLvl w:val="1"/>
    </w:pPr>
    <w:rPr>
      <w:rFonts w:ascii="Arial" w:eastAsia="Times New Roman" w:hAnsi="Arial" w:cs="Arial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22987"/>
    <w:rPr>
      <w:i/>
      <w:iCs/>
    </w:rPr>
  </w:style>
  <w:style w:type="paragraph" w:styleId="a4">
    <w:name w:val="Normal (Web)"/>
    <w:basedOn w:val="a"/>
    <w:uiPriority w:val="99"/>
    <w:semiHidden/>
    <w:unhideWhenUsed/>
    <w:rsid w:val="0002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2298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44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6C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basedOn w:val="a0"/>
    <w:rsid w:val="005276A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2">
    <w:name w:val="Body text (2)_"/>
    <w:basedOn w:val="a0"/>
    <w:link w:val="Bodytext20"/>
    <w:rsid w:val="005276A0"/>
    <w:rPr>
      <w:rFonts w:ascii="Georgia" w:eastAsia="Georgia" w:hAnsi="Georgia" w:cs="Georgia"/>
      <w:sz w:val="30"/>
      <w:szCs w:val="30"/>
      <w:shd w:val="clear" w:color="auto" w:fill="FFFFFF"/>
    </w:rPr>
  </w:style>
  <w:style w:type="paragraph" w:customStyle="1" w:styleId="Bodytext20">
    <w:name w:val="Body text (2)"/>
    <w:basedOn w:val="a"/>
    <w:link w:val="Bodytext2"/>
    <w:rsid w:val="005276A0"/>
    <w:pPr>
      <w:widowControl w:val="0"/>
      <w:shd w:val="clear" w:color="auto" w:fill="FFFFFF"/>
      <w:spacing w:before="720" w:after="720" w:line="800" w:lineRule="exact"/>
      <w:jc w:val="center"/>
    </w:pPr>
    <w:rPr>
      <w:rFonts w:ascii="Georgia" w:eastAsia="Georgia" w:hAnsi="Georgia" w:cs="Georgia"/>
      <w:sz w:val="30"/>
      <w:szCs w:val="30"/>
    </w:rPr>
  </w:style>
  <w:style w:type="character" w:customStyle="1" w:styleId="10">
    <w:name w:val="Заголовок 1 Знак"/>
    <w:basedOn w:val="a0"/>
    <w:link w:val="1"/>
    <w:uiPriority w:val="99"/>
    <w:rsid w:val="00E16B34"/>
    <w:rPr>
      <w:rFonts w:ascii="Arial" w:eastAsia="Times New Roman" w:hAnsi="Arial" w:cs="Arial"/>
      <w:b/>
      <w:bCs/>
      <w:lang w:val="uk-UA"/>
    </w:rPr>
  </w:style>
  <w:style w:type="character" w:customStyle="1" w:styleId="20">
    <w:name w:val="Заголовок 2 Знак"/>
    <w:basedOn w:val="a0"/>
    <w:link w:val="2"/>
    <w:uiPriority w:val="99"/>
    <w:rsid w:val="00E16B34"/>
    <w:rPr>
      <w:rFonts w:ascii="Arial" w:eastAsia="Times New Roman" w:hAnsi="Arial" w:cs="Arial"/>
      <w:b/>
      <w:bCs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22987"/>
    <w:rPr>
      <w:i/>
      <w:iCs/>
    </w:rPr>
  </w:style>
  <w:style w:type="paragraph" w:styleId="a4">
    <w:name w:val="Normal (Web)"/>
    <w:basedOn w:val="a"/>
    <w:uiPriority w:val="99"/>
    <w:semiHidden/>
    <w:unhideWhenUsed/>
    <w:rsid w:val="0002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2298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44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6C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basedOn w:val="a0"/>
    <w:rsid w:val="005276A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2">
    <w:name w:val="Body text (2)_"/>
    <w:basedOn w:val="a0"/>
    <w:link w:val="Bodytext20"/>
    <w:rsid w:val="005276A0"/>
    <w:rPr>
      <w:rFonts w:ascii="Georgia" w:eastAsia="Georgia" w:hAnsi="Georgia" w:cs="Georgia"/>
      <w:sz w:val="30"/>
      <w:szCs w:val="30"/>
      <w:shd w:val="clear" w:color="auto" w:fill="FFFFFF"/>
    </w:rPr>
  </w:style>
  <w:style w:type="paragraph" w:customStyle="1" w:styleId="Bodytext20">
    <w:name w:val="Body text (2)"/>
    <w:basedOn w:val="a"/>
    <w:link w:val="Bodytext2"/>
    <w:rsid w:val="005276A0"/>
    <w:pPr>
      <w:widowControl w:val="0"/>
      <w:shd w:val="clear" w:color="auto" w:fill="FFFFFF"/>
      <w:spacing w:before="720" w:after="720" w:line="800" w:lineRule="exact"/>
      <w:jc w:val="center"/>
    </w:pPr>
    <w:rPr>
      <w:rFonts w:ascii="Georgia" w:eastAsia="Georgia" w:hAnsi="Georgia" w:cs="Georgia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5</cp:revision>
  <cp:lastPrinted>2016-10-26T07:52:00Z</cp:lastPrinted>
  <dcterms:created xsi:type="dcterms:W3CDTF">2016-10-31T08:07:00Z</dcterms:created>
  <dcterms:modified xsi:type="dcterms:W3CDTF">2016-11-01T06:41:00Z</dcterms:modified>
</cp:coreProperties>
</file>